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69CC" w14:textId="565D3F6E" w:rsidR="00375FE1" w:rsidRDefault="00CE7F94">
      <w:r>
        <w:t>1</w:t>
      </w:r>
      <w:r w:rsidR="00522283">
        <w:t>1</w:t>
      </w:r>
      <w:r w:rsidR="00E754A9">
        <w:t>/</w:t>
      </w:r>
      <w:r w:rsidR="00C24582">
        <w:t>16</w:t>
      </w:r>
      <w:r w:rsidR="00E754A9">
        <w:t>/25</w:t>
      </w:r>
      <w:r w:rsidR="00E754A9">
        <w:tab/>
      </w:r>
      <w:r w:rsidR="00E754A9">
        <w:tab/>
      </w:r>
      <w:r w:rsidR="00E754A9">
        <w:tab/>
      </w:r>
      <w:r w:rsidR="002363FC">
        <w:tab/>
        <w:t xml:space="preserve">        </w:t>
      </w:r>
      <w:r w:rsidR="002363FC">
        <w:tab/>
      </w:r>
      <w:r w:rsidR="000C40DE">
        <w:t xml:space="preserve">    </w:t>
      </w:r>
      <w:r w:rsidR="002363FC">
        <w:t xml:space="preserve"> </w:t>
      </w:r>
      <w:r w:rsidR="000C40DE">
        <w:t xml:space="preserve">              </w:t>
      </w:r>
      <w:r w:rsidR="00C00D60">
        <w:t xml:space="preserve">                       </w:t>
      </w:r>
      <w:r w:rsidR="002363FC">
        <w:t>Cayucos Community Church</w:t>
      </w:r>
    </w:p>
    <w:p w14:paraId="5E39BC80" w14:textId="77777777" w:rsidR="000510B2" w:rsidRDefault="000510B2" w:rsidP="000C40DE">
      <w:pPr>
        <w:jc w:val="center"/>
        <w:rPr>
          <w:b/>
          <w:bCs/>
        </w:rPr>
      </w:pPr>
    </w:p>
    <w:p w14:paraId="4CEA619A" w14:textId="34662F11" w:rsidR="000C40DE" w:rsidRPr="000C40DE" w:rsidRDefault="00C24582" w:rsidP="000C40DE">
      <w:pPr>
        <w:jc w:val="center"/>
        <w:rPr>
          <w:b/>
          <w:bCs/>
        </w:rPr>
      </w:pPr>
      <w:r>
        <w:rPr>
          <w:b/>
          <w:bCs/>
        </w:rPr>
        <w:t>STAND</w:t>
      </w:r>
    </w:p>
    <w:p w14:paraId="6C02149D" w14:textId="0B71D15F" w:rsidR="000C40DE" w:rsidRDefault="000C40DE" w:rsidP="000C40DE">
      <w:pPr>
        <w:jc w:val="center"/>
      </w:pPr>
      <w:r>
        <w:t xml:space="preserve">Ephesians </w:t>
      </w:r>
      <w:r w:rsidR="00C24582">
        <w:t>6:10</w:t>
      </w:r>
      <w:r w:rsidR="00CE7F94">
        <w:t>–</w:t>
      </w:r>
      <w:r w:rsidR="00C24582">
        <w:t>14a</w:t>
      </w:r>
    </w:p>
    <w:p w14:paraId="42F99117" w14:textId="77777777" w:rsidR="000510B2" w:rsidRDefault="000510B2" w:rsidP="000C40DE">
      <w:pPr>
        <w:rPr>
          <w:b/>
          <w:bCs/>
          <w:u w:val="single"/>
        </w:rPr>
      </w:pPr>
    </w:p>
    <w:p w14:paraId="1A6424D4" w14:textId="1B6C1744" w:rsidR="002363FC" w:rsidRDefault="002363FC" w:rsidP="002363FC">
      <w:pPr>
        <w:rPr>
          <w:b/>
          <w:bCs/>
          <w:u w:val="single"/>
        </w:rPr>
      </w:pPr>
      <w:r w:rsidRPr="000C40DE">
        <w:rPr>
          <w:b/>
          <w:bCs/>
          <w:u w:val="single"/>
        </w:rPr>
        <w:t>Sermon Discussion Questions</w:t>
      </w:r>
    </w:p>
    <w:p w14:paraId="3886E238" w14:textId="77777777" w:rsidR="005C3720" w:rsidRPr="000C40DE" w:rsidRDefault="005C3720" w:rsidP="002363FC">
      <w:pPr>
        <w:rPr>
          <w:u w:val="single"/>
        </w:rPr>
      </w:pPr>
    </w:p>
    <w:p w14:paraId="5C91C25B" w14:textId="28BA6F01" w:rsidR="00E754A9" w:rsidRDefault="00E754A9" w:rsidP="00E754A9">
      <w:pPr>
        <w:pStyle w:val="ListParagraph"/>
        <w:numPr>
          <w:ilvl w:val="0"/>
          <w:numId w:val="1"/>
        </w:numPr>
      </w:pPr>
      <w:r>
        <w:t xml:space="preserve">What did the Holy Spirit teach you through this week’s passage </w:t>
      </w:r>
      <w:r w:rsidR="000C40DE">
        <w:t>and</w:t>
      </w:r>
      <w:r>
        <w:t xml:space="preserve"> message?</w:t>
      </w:r>
    </w:p>
    <w:p w14:paraId="4F461EAE" w14:textId="77777777" w:rsidR="00820898" w:rsidRDefault="00820898" w:rsidP="00820898"/>
    <w:p w14:paraId="6855C333" w14:textId="77777777" w:rsidR="00820898" w:rsidRDefault="00820898" w:rsidP="00820898"/>
    <w:p w14:paraId="266ECF3F" w14:textId="77777777" w:rsidR="001B761F" w:rsidRDefault="001B761F" w:rsidP="00820898"/>
    <w:p w14:paraId="1D752646" w14:textId="77777777" w:rsidR="00B51621" w:rsidRDefault="00B51621" w:rsidP="00820898"/>
    <w:p w14:paraId="42C4052B" w14:textId="77777777" w:rsidR="00B51621" w:rsidRDefault="00B51621" w:rsidP="00820898"/>
    <w:p w14:paraId="3770B318" w14:textId="77777777" w:rsidR="00820898" w:rsidRDefault="00820898" w:rsidP="00820898"/>
    <w:p w14:paraId="0B7392C0" w14:textId="77777777" w:rsidR="004B2E8C" w:rsidRDefault="00292D49" w:rsidP="004B2E8C">
      <w:pPr>
        <w:pStyle w:val="ListParagraph"/>
        <w:numPr>
          <w:ilvl w:val="0"/>
          <w:numId w:val="1"/>
        </w:numPr>
      </w:pPr>
      <w:r>
        <w:t xml:space="preserve">Read Ephesians 6:10–14a.  What do these verses teach us about the </w:t>
      </w:r>
      <w:r w:rsidRPr="00292D49">
        <w:rPr>
          <w:b/>
          <w:bCs/>
        </w:rPr>
        <w:t>nature of conflict</w:t>
      </w:r>
      <w:r>
        <w:t>?  Discuss the realities of conflict for Jesus</w:t>
      </w:r>
      <w:r w:rsidR="004B2E8C">
        <w:t>’</w:t>
      </w:r>
      <w:r>
        <w:t xml:space="preserve"> followers</w:t>
      </w:r>
      <w:r w:rsidR="004B2E8C">
        <w:t xml:space="preserve">: </w:t>
      </w:r>
      <w:r>
        <w:t>conflict is normal until Jesus returns to usher in eternity (Revelation 21:1–5)</w:t>
      </w:r>
      <w:r w:rsidR="004B2E8C">
        <w:t xml:space="preserve">; through his life, death, and resurrection Jesus is victorious over all enemies (Revelation 12:10–11); </w:t>
      </w:r>
      <w:r>
        <w:t xml:space="preserve">conflict presents </w:t>
      </w:r>
      <w:r w:rsidR="004B2E8C">
        <w:t>an opportunity to shine Jesus’ victory; etc.</w:t>
      </w:r>
    </w:p>
    <w:p w14:paraId="196C1DFF" w14:textId="77777777" w:rsidR="00DD44DA" w:rsidRDefault="00DD44DA" w:rsidP="00DD44DA">
      <w:pPr>
        <w:pStyle w:val="ListParagraph"/>
      </w:pPr>
    </w:p>
    <w:p w14:paraId="6FD674EE" w14:textId="77777777" w:rsidR="00DD44DA" w:rsidRDefault="00DD44DA" w:rsidP="00DD44DA">
      <w:pPr>
        <w:pStyle w:val="ListParagraph"/>
      </w:pPr>
    </w:p>
    <w:p w14:paraId="2BFE5680" w14:textId="77777777" w:rsidR="00B51621" w:rsidRDefault="00B51621" w:rsidP="00DD44DA">
      <w:pPr>
        <w:pStyle w:val="ListParagraph"/>
      </w:pPr>
    </w:p>
    <w:p w14:paraId="60A86906" w14:textId="77777777" w:rsidR="00DD44DA" w:rsidRDefault="00DD44DA" w:rsidP="00DD44DA">
      <w:pPr>
        <w:pStyle w:val="ListParagraph"/>
      </w:pPr>
    </w:p>
    <w:p w14:paraId="0AF55ADD" w14:textId="77777777" w:rsidR="00DD44DA" w:rsidRDefault="00DD44DA" w:rsidP="00DD44DA">
      <w:pPr>
        <w:pStyle w:val="ListParagraph"/>
      </w:pPr>
    </w:p>
    <w:p w14:paraId="78D61B70" w14:textId="77777777" w:rsidR="00B51621" w:rsidRDefault="00B51621" w:rsidP="00B51621"/>
    <w:p w14:paraId="1A7F64D4" w14:textId="41C87644" w:rsidR="004B2E8C" w:rsidRDefault="004B2E8C" w:rsidP="004B2E8C">
      <w:pPr>
        <w:pStyle w:val="ListParagraph"/>
        <w:numPr>
          <w:ilvl w:val="0"/>
          <w:numId w:val="1"/>
        </w:numPr>
      </w:pPr>
      <w:r>
        <w:t xml:space="preserve">Read Ephesians </w:t>
      </w:r>
      <w:r>
        <w:t>11b–12</w:t>
      </w:r>
      <w:r w:rsidR="00DD44DA">
        <w:t xml:space="preserve">.  These verses </w:t>
      </w:r>
      <w:r w:rsidR="00C7344F">
        <w:t>identify spiritual enemies as</w:t>
      </w:r>
      <w:r w:rsidR="00DD44DA">
        <w:t xml:space="preserve"> the </w:t>
      </w:r>
      <w:r w:rsidR="00DD44DA">
        <w:rPr>
          <w:b/>
          <w:bCs/>
        </w:rPr>
        <w:t>source</w:t>
      </w:r>
      <w:r>
        <w:t xml:space="preserve"> </w:t>
      </w:r>
      <w:r w:rsidRPr="00DD44DA">
        <w:rPr>
          <w:b/>
          <w:bCs/>
        </w:rPr>
        <w:t>of conflict</w:t>
      </w:r>
      <w:r w:rsidR="00DD44DA">
        <w:t>.  H</w:t>
      </w:r>
      <w:r>
        <w:t>ow does th</w:t>
      </w:r>
      <w:r w:rsidR="00DD44DA">
        <w:t>is dynamic</w:t>
      </w:r>
      <w:r>
        <w:t xml:space="preserve"> change the way you view the conflict</w:t>
      </w:r>
      <w:r w:rsidR="00DD44DA">
        <w:t>s</w:t>
      </w:r>
      <w:r>
        <w:t xml:space="preserve"> in your life?  Is it helpful to </w:t>
      </w:r>
      <w:r w:rsidR="00DD44DA">
        <w:t xml:space="preserve">properly identify the enemy—and </w:t>
      </w:r>
      <w:r>
        <w:t>know that a person</w:t>
      </w:r>
      <w:r w:rsidR="00DD44DA">
        <w:t xml:space="preserve">, situation, </w:t>
      </w:r>
      <w:r>
        <w:t>or system is not your enemy?</w:t>
      </w:r>
      <w:r>
        <w:tab/>
      </w:r>
    </w:p>
    <w:p w14:paraId="0E6258B7" w14:textId="77777777" w:rsidR="00DD44DA" w:rsidRDefault="00DD44DA" w:rsidP="004B2E8C"/>
    <w:p w14:paraId="7AFD2CFC" w14:textId="77777777" w:rsidR="00B51621" w:rsidRDefault="00B51621" w:rsidP="004B2E8C"/>
    <w:p w14:paraId="5348E080" w14:textId="77777777" w:rsidR="00B51621" w:rsidRDefault="00B51621" w:rsidP="004B2E8C"/>
    <w:p w14:paraId="08BB40D3" w14:textId="77777777" w:rsidR="00B51621" w:rsidRDefault="00B51621" w:rsidP="004B2E8C"/>
    <w:p w14:paraId="0C32C78C" w14:textId="77777777" w:rsidR="004B2E8C" w:rsidRDefault="004B2E8C" w:rsidP="004B2E8C">
      <w:pPr>
        <w:ind w:firstLine="720"/>
      </w:pPr>
      <w:r>
        <w:t>[</w:t>
      </w:r>
      <w:r>
        <w:t xml:space="preserve">For </w:t>
      </w:r>
      <w:r>
        <w:t>your reference/further study: H</w:t>
      </w:r>
      <w:r>
        <w:t xml:space="preserve">ere are other places we see the spiritual </w:t>
      </w:r>
    </w:p>
    <w:p w14:paraId="26A2E7D3" w14:textId="77777777" w:rsidR="004B2E8C" w:rsidRDefault="004B2E8C" w:rsidP="004B2E8C">
      <w:pPr>
        <w:ind w:firstLine="720"/>
      </w:pPr>
      <w:r>
        <w:t>enemies of God</w:t>
      </w:r>
      <w:r>
        <w:t xml:space="preserve"> </w:t>
      </w:r>
      <w:r>
        <w:t xml:space="preserve">working behind the scenes to wage war against God and his people: </w:t>
      </w:r>
    </w:p>
    <w:p w14:paraId="244BD9E8" w14:textId="52A4449F" w:rsidR="004B2E8C" w:rsidRDefault="004B2E8C" w:rsidP="004B2E8C">
      <w:pPr>
        <w:ind w:firstLine="720"/>
      </w:pPr>
      <w:r>
        <w:t>Daniel 10:13, 20–21 and 12:1; Revelation 12:7–12, 17</w:t>
      </w:r>
      <w:r>
        <w:t>]</w:t>
      </w:r>
    </w:p>
    <w:p w14:paraId="7F4A0449" w14:textId="77777777" w:rsidR="004B2E8C" w:rsidRDefault="004B2E8C" w:rsidP="004B2E8C">
      <w:pPr>
        <w:ind w:firstLine="720"/>
      </w:pPr>
    </w:p>
    <w:p w14:paraId="0A881050" w14:textId="77777777" w:rsidR="00C7344F" w:rsidRDefault="00C7344F" w:rsidP="004B2E8C">
      <w:pPr>
        <w:ind w:firstLine="720"/>
      </w:pPr>
    </w:p>
    <w:p w14:paraId="47DDA8C9" w14:textId="77777777" w:rsidR="00C7344F" w:rsidRDefault="00C7344F" w:rsidP="004B2E8C">
      <w:pPr>
        <w:ind w:firstLine="720"/>
      </w:pPr>
    </w:p>
    <w:p w14:paraId="2CDDBA2A" w14:textId="77777777" w:rsidR="00B51621" w:rsidRDefault="00B51621" w:rsidP="004B2E8C">
      <w:pPr>
        <w:ind w:firstLine="720"/>
      </w:pPr>
    </w:p>
    <w:p w14:paraId="789626A7" w14:textId="77777777" w:rsidR="00B51621" w:rsidRDefault="00B51621" w:rsidP="004B2E8C">
      <w:pPr>
        <w:ind w:firstLine="720"/>
      </w:pPr>
    </w:p>
    <w:p w14:paraId="43E75263" w14:textId="77777777" w:rsidR="00C7344F" w:rsidRDefault="00C7344F" w:rsidP="004B2E8C">
      <w:pPr>
        <w:ind w:firstLine="720"/>
      </w:pPr>
    </w:p>
    <w:p w14:paraId="674F3126" w14:textId="77777777" w:rsidR="00B51621" w:rsidRDefault="00B51621" w:rsidP="004B2E8C">
      <w:pPr>
        <w:ind w:firstLine="720"/>
      </w:pPr>
    </w:p>
    <w:p w14:paraId="2F3E772B" w14:textId="30D39A82" w:rsidR="00DD44DA" w:rsidRDefault="00DD44DA" w:rsidP="00DD44DA">
      <w:pPr>
        <w:pStyle w:val="ListParagraph"/>
        <w:numPr>
          <w:ilvl w:val="0"/>
          <w:numId w:val="1"/>
        </w:numPr>
      </w:pPr>
      <w:r>
        <w:lastRenderedPageBreak/>
        <w:t>Read the story of David &amp; Goliath (1 Samuel 17)—</w:t>
      </w:r>
      <w:r w:rsidRPr="00AC619A">
        <w:rPr>
          <w:b/>
          <w:bCs/>
        </w:rPr>
        <w:t>compare David versus Saul</w:t>
      </w:r>
      <w:r>
        <w:t xml:space="preserve"> in terms of their response to the conflict Israel faced.  What do each of their choices reveal about what they believed (or what they forgot/didn’t functionally believe)?  How does this help clarify</w:t>
      </w:r>
      <w:r w:rsidR="00A157E6">
        <w:t xml:space="preserve"> &amp;</w:t>
      </w:r>
      <w:r w:rsidR="00C7344F">
        <w:t xml:space="preserve"> navigate </w:t>
      </w:r>
      <w:r>
        <w:t>the conflicts you face?</w:t>
      </w:r>
    </w:p>
    <w:p w14:paraId="7E52AB33" w14:textId="534A31C1" w:rsidR="00F95029" w:rsidRDefault="00F95029" w:rsidP="00DD44DA">
      <w:pPr>
        <w:pStyle w:val="ListParagraph"/>
      </w:pPr>
    </w:p>
    <w:p w14:paraId="71B764C0" w14:textId="77777777" w:rsidR="00DD44DA" w:rsidRDefault="00DD44DA" w:rsidP="00DD44DA"/>
    <w:p w14:paraId="580CD21C" w14:textId="77777777" w:rsidR="00C7344F" w:rsidRDefault="00C7344F" w:rsidP="00DD44DA"/>
    <w:p w14:paraId="3E698B0A" w14:textId="77777777" w:rsidR="00C7344F" w:rsidRDefault="00C7344F" w:rsidP="00DD44DA"/>
    <w:p w14:paraId="3144F46D" w14:textId="77777777" w:rsidR="00C7344F" w:rsidRDefault="00C7344F" w:rsidP="00DD44DA"/>
    <w:p w14:paraId="59FA68C5" w14:textId="77777777" w:rsidR="00B51621" w:rsidRDefault="00B51621" w:rsidP="00DD44DA"/>
    <w:p w14:paraId="68EE6FEA" w14:textId="77777777" w:rsidR="00C7344F" w:rsidRDefault="00C7344F" w:rsidP="00DD44DA"/>
    <w:p w14:paraId="379F5166" w14:textId="118BD529" w:rsidR="004B2E8C" w:rsidRDefault="00DD44DA" w:rsidP="00F95029">
      <w:pPr>
        <w:pStyle w:val="ListParagraph"/>
        <w:numPr>
          <w:ilvl w:val="0"/>
          <w:numId w:val="1"/>
        </w:numPr>
      </w:pPr>
      <w:r>
        <w:t xml:space="preserve">Read Ephesians 6:10–14a again.  These verses identify </w:t>
      </w:r>
      <w:r w:rsidRPr="00693D50">
        <w:rPr>
          <w:u w:val="single"/>
        </w:rPr>
        <w:t>4 sources of conflict</w:t>
      </w:r>
      <w:r>
        <w:t xml:space="preserve">… </w:t>
      </w:r>
      <w:r w:rsidR="00693D50">
        <w:t xml:space="preserve">tell us </w:t>
      </w:r>
      <w:r w:rsidRPr="00693D50">
        <w:rPr>
          <w:u w:val="single"/>
        </w:rPr>
        <w:t>4 times to stand in the face of conflict</w:t>
      </w:r>
      <w:r>
        <w:t xml:space="preserve">… then </w:t>
      </w:r>
      <w:r w:rsidRPr="00693D50">
        <w:rPr>
          <w:u w:val="single"/>
        </w:rPr>
        <w:t>4 times speak of God’s supply to stand in conflict</w:t>
      </w:r>
      <w:r>
        <w:t xml:space="preserve">.  </w:t>
      </w:r>
      <w:r w:rsidRPr="00693D50">
        <w:rPr>
          <w:b/>
          <w:bCs/>
          <w:i/>
          <w:iCs/>
        </w:rPr>
        <w:t>There’s not a conflict we face that God doesn’t provide the strength to stand</w:t>
      </w:r>
      <w:r w:rsidR="00693D50">
        <w:t>:</w:t>
      </w:r>
      <w:r>
        <w:t xml:space="preserve"> Is this a truth you remember easily?  When faced with conflict, is this something that you tend to forget?  How might this truth change the way </w:t>
      </w:r>
      <w:r w:rsidR="00693D50">
        <w:t>you</w:t>
      </w:r>
      <w:r>
        <w:t xml:space="preserve"> face the conflicts in </w:t>
      </w:r>
      <w:r w:rsidR="00693D50">
        <w:t>y</w:t>
      </w:r>
      <w:r>
        <w:t>our li</w:t>
      </w:r>
      <w:r w:rsidR="00693D50">
        <w:t>fe</w:t>
      </w:r>
      <w:r>
        <w:t>?</w:t>
      </w:r>
    </w:p>
    <w:p w14:paraId="2F8EC5DE" w14:textId="77777777" w:rsidR="00B51621" w:rsidRDefault="00B51621" w:rsidP="00B51621"/>
    <w:p w14:paraId="58913D62" w14:textId="77777777" w:rsidR="00B51621" w:rsidRDefault="00B51621" w:rsidP="00B51621"/>
    <w:p w14:paraId="60A26B14" w14:textId="77777777" w:rsidR="00B51621" w:rsidRDefault="00B51621" w:rsidP="00B51621"/>
    <w:p w14:paraId="6C89FC0F" w14:textId="77777777" w:rsidR="00B51621" w:rsidRDefault="00B51621" w:rsidP="00B51621"/>
    <w:p w14:paraId="3AD625E9" w14:textId="77777777" w:rsidR="00B51621" w:rsidRDefault="00B51621" w:rsidP="00B51621"/>
    <w:p w14:paraId="36908301" w14:textId="77777777" w:rsidR="00DD44DA" w:rsidRDefault="00DD44DA" w:rsidP="00DD44DA"/>
    <w:p w14:paraId="161A80FB" w14:textId="094F196E" w:rsidR="00B01522" w:rsidRDefault="00B94358" w:rsidP="00B94358">
      <w:pPr>
        <w:pStyle w:val="ListParagraph"/>
        <w:numPr>
          <w:ilvl w:val="0"/>
          <w:numId w:val="1"/>
        </w:numPr>
      </w:pPr>
      <w:r w:rsidRPr="00B51621">
        <w:rPr>
          <w:u w:val="single"/>
        </w:rPr>
        <w:t>C</w:t>
      </w:r>
      <w:r w:rsidR="00292D49" w:rsidRPr="00B51621">
        <w:rPr>
          <w:u w:val="single"/>
        </w:rPr>
        <w:t>onflict</w:t>
      </w:r>
      <w:r w:rsidRPr="00B51621">
        <w:rPr>
          <w:u w:val="single"/>
        </w:rPr>
        <w:t xml:space="preserve"> is the </w:t>
      </w:r>
      <w:r w:rsidRPr="00B51621">
        <w:rPr>
          <w:b/>
          <w:bCs/>
          <w:u w:val="single"/>
        </w:rPr>
        <w:t>backdrop</w:t>
      </w:r>
      <w:r w:rsidRPr="00B51621">
        <w:rPr>
          <w:u w:val="single"/>
        </w:rPr>
        <w:t xml:space="preserve"> on which Jesus’ victory is experienced &amp; shines</w:t>
      </w:r>
      <w:r w:rsidR="000D0ED5">
        <w:t>. W</w:t>
      </w:r>
      <w:r>
        <w:t xml:space="preserve">hat are the areas of conflict in your life that are not yet resolved?  </w:t>
      </w:r>
      <w:r w:rsidR="00B01522">
        <w:t>What does it look like to faithfully “stand” in those areas of tension—so as to shine Jesus’ victory brightly?</w:t>
      </w:r>
      <w:r w:rsidR="00B51621">
        <w:t xml:space="preserve">  What are practical things you believe God is calling you to do in order to effectively STAND and shine Jesus brightly as you face conflict?</w:t>
      </w:r>
    </w:p>
    <w:p w14:paraId="7DE9A4B0" w14:textId="77777777" w:rsidR="007B1164" w:rsidRDefault="007B1164" w:rsidP="00397410"/>
    <w:p w14:paraId="5495A668" w14:textId="77777777" w:rsidR="006230B1" w:rsidRDefault="006230B1" w:rsidP="00397410"/>
    <w:p w14:paraId="6D08C288" w14:textId="77777777" w:rsidR="006230B1" w:rsidRDefault="006230B1" w:rsidP="00397410"/>
    <w:p w14:paraId="3C5FFA70" w14:textId="77777777" w:rsidR="006230B1" w:rsidRDefault="006230B1" w:rsidP="00397410"/>
    <w:p w14:paraId="203DBA7D" w14:textId="77777777" w:rsidR="006230B1" w:rsidRDefault="006230B1" w:rsidP="00397410"/>
    <w:p w14:paraId="4CA7C8BE" w14:textId="77777777" w:rsidR="006230B1" w:rsidRDefault="006230B1" w:rsidP="00397410"/>
    <w:p w14:paraId="37EA0233" w14:textId="77777777" w:rsidR="007B1164" w:rsidRDefault="007B1164" w:rsidP="00B51621"/>
    <w:p w14:paraId="70C712DE" w14:textId="77777777" w:rsidR="000564A8" w:rsidRDefault="000564A8" w:rsidP="000564A8"/>
    <w:p w14:paraId="212C4C7C" w14:textId="77777777" w:rsidR="00210BC7" w:rsidRDefault="00210BC7" w:rsidP="000564A8"/>
    <w:p w14:paraId="119B319E" w14:textId="77777777" w:rsidR="00210BC7" w:rsidRDefault="00210BC7" w:rsidP="000564A8"/>
    <w:p w14:paraId="53891216" w14:textId="77777777" w:rsidR="00210BC7" w:rsidRDefault="00210BC7" w:rsidP="000564A8"/>
    <w:p w14:paraId="744C4977" w14:textId="77777777" w:rsidR="00210BC7" w:rsidRDefault="00210BC7" w:rsidP="000564A8"/>
    <w:p w14:paraId="617C0413" w14:textId="2E6F0898" w:rsidR="000564A8" w:rsidRPr="000C40DE" w:rsidRDefault="000564A8" w:rsidP="007B1164">
      <w:r w:rsidRPr="000C40DE">
        <w:rPr>
          <w:u w:val="single"/>
        </w:rPr>
        <w:t>Please Note</w:t>
      </w:r>
      <w:r>
        <w:t xml:space="preserve">: These questions are intended to serve as a platform for God’s never-changing truths to come to bear on the current, real-time situations of our lives.  The goal is </w:t>
      </w:r>
      <w:r>
        <w:rPr>
          <w:i/>
          <w:iCs/>
        </w:rPr>
        <w:t>not</w:t>
      </w:r>
      <w:r>
        <w:t xml:space="preserve"> to answer each question.  The goal is to follow Jesus with one another in the everyday stuff of life—as together we grow in Jesus, our love for one another, and his calling in our lives.  </w:t>
      </w:r>
    </w:p>
    <w:sectPr w:rsidR="000564A8" w:rsidRPr="000C4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6C7"/>
    <w:multiLevelType w:val="hybridMultilevel"/>
    <w:tmpl w:val="372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31819"/>
    <w:multiLevelType w:val="hybridMultilevel"/>
    <w:tmpl w:val="190C6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B1BE2"/>
    <w:multiLevelType w:val="hybridMultilevel"/>
    <w:tmpl w:val="A1A4BCEA"/>
    <w:lvl w:ilvl="0" w:tplc="08F4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359116">
    <w:abstractNumId w:val="1"/>
  </w:num>
  <w:num w:numId="2" w16cid:durableId="473957192">
    <w:abstractNumId w:val="0"/>
  </w:num>
  <w:num w:numId="3" w16cid:durableId="506674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47"/>
    <w:rsid w:val="00017100"/>
    <w:rsid w:val="00037C13"/>
    <w:rsid w:val="000510B2"/>
    <w:rsid w:val="000564A8"/>
    <w:rsid w:val="0008393A"/>
    <w:rsid w:val="00084E54"/>
    <w:rsid w:val="000C40DE"/>
    <w:rsid w:val="000D0ED5"/>
    <w:rsid w:val="00114443"/>
    <w:rsid w:val="001B4EFF"/>
    <w:rsid w:val="001B761F"/>
    <w:rsid w:val="001D5E1E"/>
    <w:rsid w:val="00210BC7"/>
    <w:rsid w:val="002120D2"/>
    <w:rsid w:val="00214E71"/>
    <w:rsid w:val="0023497B"/>
    <w:rsid w:val="002363FC"/>
    <w:rsid w:val="0023789F"/>
    <w:rsid w:val="00250584"/>
    <w:rsid w:val="00292D49"/>
    <w:rsid w:val="002F29B1"/>
    <w:rsid w:val="00375FE1"/>
    <w:rsid w:val="00397410"/>
    <w:rsid w:val="003A1C98"/>
    <w:rsid w:val="00451A04"/>
    <w:rsid w:val="00481A18"/>
    <w:rsid w:val="004B042D"/>
    <w:rsid w:val="004B0F83"/>
    <w:rsid w:val="004B2E8C"/>
    <w:rsid w:val="004B5D18"/>
    <w:rsid w:val="004E5E10"/>
    <w:rsid w:val="004F2D21"/>
    <w:rsid w:val="005013E2"/>
    <w:rsid w:val="00522283"/>
    <w:rsid w:val="00551655"/>
    <w:rsid w:val="0056414F"/>
    <w:rsid w:val="005C3720"/>
    <w:rsid w:val="006230B1"/>
    <w:rsid w:val="00662D57"/>
    <w:rsid w:val="0067297C"/>
    <w:rsid w:val="006742EC"/>
    <w:rsid w:val="00693D50"/>
    <w:rsid w:val="006D4F6D"/>
    <w:rsid w:val="00712411"/>
    <w:rsid w:val="00735FCB"/>
    <w:rsid w:val="00794AC4"/>
    <w:rsid w:val="007A2CBD"/>
    <w:rsid w:val="007B1164"/>
    <w:rsid w:val="007C70DC"/>
    <w:rsid w:val="007E470D"/>
    <w:rsid w:val="00801B06"/>
    <w:rsid w:val="00820898"/>
    <w:rsid w:val="008619AA"/>
    <w:rsid w:val="008847D9"/>
    <w:rsid w:val="008C47F1"/>
    <w:rsid w:val="008D39E8"/>
    <w:rsid w:val="008E777B"/>
    <w:rsid w:val="00910271"/>
    <w:rsid w:val="00930685"/>
    <w:rsid w:val="00946557"/>
    <w:rsid w:val="009661CC"/>
    <w:rsid w:val="00A0181B"/>
    <w:rsid w:val="00A02786"/>
    <w:rsid w:val="00A14AE2"/>
    <w:rsid w:val="00A157E6"/>
    <w:rsid w:val="00A60C90"/>
    <w:rsid w:val="00A72C8F"/>
    <w:rsid w:val="00A72EB1"/>
    <w:rsid w:val="00AC619A"/>
    <w:rsid w:val="00AD72B4"/>
    <w:rsid w:val="00AE5188"/>
    <w:rsid w:val="00AF2E62"/>
    <w:rsid w:val="00B01522"/>
    <w:rsid w:val="00B04FA3"/>
    <w:rsid w:val="00B11284"/>
    <w:rsid w:val="00B16DED"/>
    <w:rsid w:val="00B51621"/>
    <w:rsid w:val="00B94358"/>
    <w:rsid w:val="00B96647"/>
    <w:rsid w:val="00BA59D2"/>
    <w:rsid w:val="00BA7AB4"/>
    <w:rsid w:val="00BB64EB"/>
    <w:rsid w:val="00BD54A3"/>
    <w:rsid w:val="00C00D60"/>
    <w:rsid w:val="00C24582"/>
    <w:rsid w:val="00C7344F"/>
    <w:rsid w:val="00CD6DB5"/>
    <w:rsid w:val="00CE7F94"/>
    <w:rsid w:val="00D16926"/>
    <w:rsid w:val="00D80A38"/>
    <w:rsid w:val="00D9698C"/>
    <w:rsid w:val="00DA449E"/>
    <w:rsid w:val="00DD44DA"/>
    <w:rsid w:val="00E754A9"/>
    <w:rsid w:val="00EC0976"/>
    <w:rsid w:val="00ED1498"/>
    <w:rsid w:val="00F83119"/>
    <w:rsid w:val="00F95029"/>
    <w:rsid w:val="00F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632E4"/>
  <w15:chartTrackingRefBased/>
  <w15:docId w15:val="{B6C8D11F-D251-2B46-A649-92E5BFF4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47"/>
    <w:rPr>
      <w:rFonts w:eastAsiaTheme="majorEastAsia" w:cstheme="majorBidi"/>
      <w:color w:val="272727" w:themeColor="text1" w:themeTint="D8"/>
    </w:rPr>
  </w:style>
  <w:style w:type="paragraph" w:styleId="Title">
    <w:name w:val="Title"/>
    <w:basedOn w:val="Normal"/>
    <w:next w:val="Normal"/>
    <w:link w:val="TitleChar"/>
    <w:uiPriority w:val="10"/>
    <w:qFormat/>
    <w:rsid w:val="00B96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647"/>
    <w:rPr>
      <w:i/>
      <w:iCs/>
      <w:color w:val="404040" w:themeColor="text1" w:themeTint="BF"/>
    </w:rPr>
  </w:style>
  <w:style w:type="paragraph" w:styleId="ListParagraph">
    <w:name w:val="List Paragraph"/>
    <w:basedOn w:val="Normal"/>
    <w:uiPriority w:val="34"/>
    <w:qFormat/>
    <w:rsid w:val="00B96647"/>
    <w:pPr>
      <w:ind w:left="720"/>
      <w:contextualSpacing/>
    </w:pPr>
  </w:style>
  <w:style w:type="character" w:styleId="IntenseEmphasis">
    <w:name w:val="Intense Emphasis"/>
    <w:basedOn w:val="DefaultParagraphFont"/>
    <w:uiPriority w:val="21"/>
    <w:qFormat/>
    <w:rsid w:val="00B96647"/>
    <w:rPr>
      <w:i/>
      <w:iCs/>
      <w:color w:val="0F4761" w:themeColor="accent1" w:themeShade="BF"/>
    </w:rPr>
  </w:style>
  <w:style w:type="paragraph" w:styleId="IntenseQuote">
    <w:name w:val="Intense Quote"/>
    <w:basedOn w:val="Normal"/>
    <w:next w:val="Normal"/>
    <w:link w:val="IntenseQuoteChar"/>
    <w:uiPriority w:val="30"/>
    <w:qFormat/>
    <w:rsid w:val="00B9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47"/>
    <w:rPr>
      <w:i/>
      <w:iCs/>
      <w:color w:val="0F4761" w:themeColor="accent1" w:themeShade="BF"/>
    </w:rPr>
  </w:style>
  <w:style w:type="character" w:styleId="IntenseReference">
    <w:name w:val="Intense Reference"/>
    <w:basedOn w:val="DefaultParagraphFont"/>
    <w:uiPriority w:val="32"/>
    <w:qFormat/>
    <w:rsid w:val="00B96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Martin</dc:creator>
  <cp:keywords/>
  <dc:description/>
  <cp:lastModifiedBy>Bret Martin</cp:lastModifiedBy>
  <cp:revision>78</cp:revision>
  <cp:lastPrinted>2025-08-27T21:49:00Z</cp:lastPrinted>
  <dcterms:created xsi:type="dcterms:W3CDTF">2025-08-25T21:34:00Z</dcterms:created>
  <dcterms:modified xsi:type="dcterms:W3CDTF">2025-11-16T21:39:00Z</dcterms:modified>
</cp:coreProperties>
</file>